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3" w:rsidRPr="00160192" w:rsidRDefault="00204510">
      <w:pPr>
        <w:spacing w:line="240" w:lineRule="auto"/>
        <w:rPr>
          <w:szCs w:val="22"/>
        </w:rPr>
      </w:pPr>
      <w:r w:rsidRPr="00160192">
        <w:rPr>
          <w:b/>
          <w:bCs/>
          <w:szCs w:val="22"/>
        </w:rPr>
        <w:t>Einschreiben</w:t>
      </w:r>
      <w:r w:rsidRPr="00160192">
        <w:rPr>
          <w:szCs w:val="22"/>
        </w:rPr>
        <w:t xml:space="preserve"> </w:t>
      </w:r>
    </w:p>
    <w:p w:rsidR="00204510" w:rsidRPr="00160192" w:rsidRDefault="00204510">
      <w:pPr>
        <w:spacing w:line="240" w:lineRule="auto"/>
        <w:rPr>
          <w:szCs w:val="22"/>
        </w:rPr>
      </w:pPr>
      <w:r w:rsidRPr="00160192">
        <w:rPr>
          <w:szCs w:val="22"/>
        </w:rPr>
        <w:fldChar w:fldCharType="begin"/>
      </w:r>
      <w:r w:rsidRPr="00160192">
        <w:rPr>
          <w:szCs w:val="22"/>
        </w:rPr>
        <w:instrText xml:space="preserve">  </w:instrText>
      </w:r>
      <w:r w:rsidRPr="00160192">
        <w:rPr>
          <w:szCs w:val="22"/>
        </w:rPr>
        <w:fldChar w:fldCharType="end"/>
      </w:r>
      <w:r w:rsidRPr="00160192">
        <w:rPr>
          <w:vanish/>
          <w:color w:val="0000FF"/>
          <w:szCs w:val="22"/>
        </w:rPr>
        <w:t>Adresszeile</w:t>
      </w:r>
      <w:r w:rsidRPr="00160192">
        <w:rPr>
          <w:szCs w:val="22"/>
        </w:rPr>
        <w:t xml:space="preserve"> </w:t>
      </w:r>
    </w:p>
    <w:p w:rsidR="00204510" w:rsidRPr="00160192" w:rsidRDefault="00204510">
      <w:pPr>
        <w:spacing w:line="240" w:lineRule="auto"/>
        <w:rPr>
          <w:szCs w:val="22"/>
        </w:rPr>
      </w:pPr>
      <w:r w:rsidRPr="00160192">
        <w:rPr>
          <w:szCs w:val="22"/>
        </w:rPr>
        <w:fldChar w:fldCharType="begin"/>
      </w:r>
      <w:r w:rsidRPr="00160192">
        <w:rPr>
          <w:szCs w:val="22"/>
        </w:rPr>
        <w:instrText xml:space="preserve">  </w:instrText>
      </w:r>
      <w:r w:rsidRPr="00160192">
        <w:rPr>
          <w:szCs w:val="22"/>
        </w:rPr>
        <w:fldChar w:fldCharType="end"/>
      </w:r>
      <w:r w:rsidRPr="00160192">
        <w:rPr>
          <w:vanish/>
          <w:color w:val="0000FF"/>
          <w:szCs w:val="22"/>
        </w:rPr>
        <w:t>Adresszeile</w:t>
      </w:r>
      <w:r w:rsidRPr="00160192">
        <w:rPr>
          <w:szCs w:val="22"/>
        </w:rPr>
        <w:t xml:space="preserve"> </w:t>
      </w:r>
    </w:p>
    <w:p w:rsidR="00204510" w:rsidRPr="00160192" w:rsidRDefault="00204510">
      <w:pPr>
        <w:spacing w:line="240" w:lineRule="auto"/>
        <w:rPr>
          <w:szCs w:val="22"/>
        </w:rPr>
      </w:pPr>
      <w:r w:rsidRPr="00160192">
        <w:rPr>
          <w:szCs w:val="22"/>
        </w:rPr>
        <w:fldChar w:fldCharType="begin"/>
      </w:r>
      <w:r w:rsidRPr="00160192">
        <w:rPr>
          <w:szCs w:val="22"/>
        </w:rPr>
        <w:instrText xml:space="preserve">  </w:instrText>
      </w:r>
      <w:r w:rsidRPr="00160192">
        <w:rPr>
          <w:szCs w:val="22"/>
        </w:rPr>
        <w:fldChar w:fldCharType="end"/>
      </w:r>
      <w:r w:rsidRPr="00160192">
        <w:rPr>
          <w:vanish/>
          <w:color w:val="0000FF"/>
          <w:szCs w:val="22"/>
        </w:rPr>
        <w:t>Adresszeile</w:t>
      </w:r>
      <w:r w:rsidRPr="00160192">
        <w:rPr>
          <w:szCs w:val="22"/>
        </w:rPr>
        <w:t xml:space="preserve"> </w:t>
      </w:r>
    </w:p>
    <w:p w:rsidR="00204510" w:rsidRPr="00160192" w:rsidRDefault="00204510" w:rsidP="00160192">
      <w:pPr>
        <w:pStyle w:val="szAdresse7"/>
        <w:tabs>
          <w:tab w:val="center" w:pos="4706"/>
        </w:tabs>
        <w:spacing w:after="800" w:line="240" w:lineRule="auto"/>
        <w:rPr>
          <w:szCs w:val="22"/>
        </w:rPr>
      </w:pPr>
      <w:r w:rsidRPr="00160192">
        <w:rPr>
          <w:szCs w:val="22"/>
        </w:rPr>
        <w:fldChar w:fldCharType="begin"/>
      </w:r>
      <w:r w:rsidRPr="00160192">
        <w:rPr>
          <w:szCs w:val="22"/>
        </w:rPr>
        <w:instrText xml:space="preserve">  </w:instrText>
      </w:r>
      <w:r w:rsidRPr="00160192">
        <w:rPr>
          <w:szCs w:val="22"/>
        </w:rPr>
        <w:fldChar w:fldCharType="end"/>
      </w:r>
      <w:r w:rsidRPr="00160192">
        <w:rPr>
          <w:vanish/>
          <w:color w:val="0000FF"/>
          <w:szCs w:val="22"/>
        </w:rPr>
        <w:t>Adresszeile</w:t>
      </w:r>
    </w:p>
    <w:p w:rsidR="00204510" w:rsidRPr="00160192" w:rsidRDefault="00204510">
      <w:pPr>
        <w:spacing w:after="120"/>
        <w:rPr>
          <w:b/>
          <w:bCs/>
          <w:szCs w:val="22"/>
        </w:rPr>
      </w:pPr>
      <w:r w:rsidRPr="00160192">
        <w:rPr>
          <w:b/>
          <w:bCs/>
          <w:szCs w:val="22"/>
        </w:rPr>
        <w:fldChar w:fldCharType="begin"/>
      </w:r>
      <w:r w:rsidRPr="00160192">
        <w:rPr>
          <w:b/>
          <w:bCs/>
          <w:szCs w:val="22"/>
        </w:rPr>
        <w:instrText xml:space="preserve">  </w:instrText>
      </w:r>
      <w:r w:rsidRPr="00160192">
        <w:rPr>
          <w:b/>
          <w:bCs/>
          <w:szCs w:val="22"/>
        </w:rPr>
        <w:fldChar w:fldCharType="end"/>
      </w:r>
      <w:r w:rsidRPr="00160192">
        <w:rPr>
          <w:b/>
          <w:bCs/>
          <w:szCs w:val="22"/>
        </w:rPr>
        <w:t>Verfügung - Arbeitsvergabe</w:t>
      </w:r>
      <w:r w:rsidRPr="00160192">
        <w:rPr>
          <w:b/>
          <w:bCs/>
          <w:szCs w:val="22"/>
        </w:rPr>
        <w:fldChar w:fldCharType="begin"/>
      </w:r>
      <w:r w:rsidRPr="00160192">
        <w:rPr>
          <w:b/>
          <w:bCs/>
          <w:szCs w:val="22"/>
        </w:rPr>
        <w:instrText xml:space="preserve">  </w:instrText>
      </w:r>
      <w:r w:rsidRPr="00160192">
        <w:rPr>
          <w:b/>
          <w:bCs/>
          <w:szCs w:val="22"/>
        </w:rPr>
        <w:fldChar w:fldCharType="end"/>
      </w:r>
      <w:r w:rsidRPr="00160192">
        <w:rPr>
          <w:b/>
          <w:bCs/>
          <w:szCs w:val="22"/>
        </w:rPr>
        <w:t xml:space="preserve">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2580"/>
        <w:gridCol w:w="1888"/>
        <w:gridCol w:w="2548"/>
      </w:tblGrid>
      <w:tr w:rsidR="00204510" w:rsidRPr="00160192" w:rsidTr="00160192">
        <w:tc>
          <w:tcPr>
            <w:tcW w:w="25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>Auftraggeber:</w:t>
            </w:r>
          </w:p>
        </w:tc>
        <w:tc>
          <w:tcPr>
            <w:tcW w:w="44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6D106A">
            <w:pPr>
              <w:spacing w:line="240" w:lineRule="auto"/>
              <w:rPr>
                <w:b/>
                <w:szCs w:val="22"/>
                <w:lang w:val="fr-FR"/>
              </w:rPr>
            </w:pPr>
            <w:r w:rsidRPr="00160192">
              <w:rPr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0192">
              <w:rPr>
                <w:color w:val="000000"/>
                <w:szCs w:val="22"/>
              </w:rPr>
              <w:instrText xml:space="preserve"> FORMTEXT </w:instrText>
            </w:r>
            <w:r w:rsidRPr="00160192">
              <w:rPr>
                <w:color w:val="000000"/>
                <w:szCs w:val="22"/>
              </w:rPr>
            </w:r>
            <w:r w:rsidRPr="00160192">
              <w:rPr>
                <w:color w:val="000000"/>
                <w:szCs w:val="22"/>
              </w:rPr>
              <w:fldChar w:fldCharType="separate"/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2548" w:type="dxa"/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 xml:space="preserve">Reg.-Nr. </w:t>
            </w:r>
            <w:r w:rsidRPr="00160192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160192">
              <w:rPr>
                <w:szCs w:val="22"/>
              </w:rPr>
              <w:instrText xml:space="preserve"> FORMTEXT </w:instrText>
            </w:r>
            <w:r w:rsidRPr="00160192">
              <w:rPr>
                <w:szCs w:val="22"/>
              </w:rPr>
            </w:r>
            <w:r w:rsidRPr="00160192">
              <w:rPr>
                <w:szCs w:val="22"/>
              </w:rPr>
              <w:fldChar w:fldCharType="separate"/>
            </w:r>
            <w:r w:rsidRPr="00160192">
              <w:rPr>
                <w:noProof/>
                <w:szCs w:val="22"/>
              </w:rPr>
              <w:t> </w:t>
            </w:r>
            <w:r w:rsidRPr="00160192">
              <w:rPr>
                <w:noProof/>
                <w:szCs w:val="22"/>
              </w:rPr>
              <w:t> </w:t>
            </w:r>
            <w:r w:rsidRPr="00160192">
              <w:rPr>
                <w:noProof/>
                <w:szCs w:val="22"/>
              </w:rPr>
              <w:t> </w:t>
            </w:r>
            <w:r w:rsidRPr="00160192">
              <w:rPr>
                <w:noProof/>
                <w:szCs w:val="22"/>
              </w:rPr>
              <w:t> </w:t>
            </w:r>
            <w:r w:rsidRPr="00160192">
              <w:rPr>
                <w:noProof/>
                <w:szCs w:val="22"/>
              </w:rPr>
              <w:t> </w:t>
            </w:r>
            <w:r w:rsidRPr="00160192">
              <w:rPr>
                <w:szCs w:val="22"/>
              </w:rPr>
              <w:fldChar w:fldCharType="end"/>
            </w:r>
            <w:bookmarkEnd w:id="0"/>
          </w:p>
        </w:tc>
      </w:tr>
      <w:tr w:rsidR="00204510" w:rsidRPr="00160192" w:rsidTr="00160192">
        <w:tc>
          <w:tcPr>
            <w:tcW w:w="25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>Objekt:</w:t>
            </w:r>
          </w:p>
        </w:tc>
        <w:tc>
          <w:tcPr>
            <w:tcW w:w="701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0192">
              <w:rPr>
                <w:color w:val="000000"/>
                <w:szCs w:val="22"/>
              </w:rPr>
              <w:instrText xml:space="preserve"> FORMTEXT </w:instrText>
            </w:r>
            <w:r w:rsidRPr="00160192">
              <w:rPr>
                <w:color w:val="000000"/>
                <w:szCs w:val="22"/>
              </w:rPr>
            </w:r>
            <w:r w:rsidRPr="00160192">
              <w:rPr>
                <w:color w:val="000000"/>
                <w:szCs w:val="22"/>
              </w:rPr>
              <w:fldChar w:fldCharType="separate"/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color w:val="000000"/>
                <w:szCs w:val="22"/>
              </w:rPr>
              <w:fldChar w:fldCharType="end"/>
            </w:r>
          </w:p>
        </w:tc>
      </w:tr>
      <w:tr w:rsidR="00204510" w:rsidRPr="00160192" w:rsidTr="00160192">
        <w:tc>
          <w:tcPr>
            <w:tcW w:w="25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>Konto Finanzbuchhaltung:</w:t>
            </w:r>
          </w:p>
        </w:tc>
        <w:tc>
          <w:tcPr>
            <w:tcW w:w="25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0192">
              <w:rPr>
                <w:color w:val="000000"/>
                <w:szCs w:val="22"/>
              </w:rPr>
              <w:instrText xml:space="preserve"> FORMTEXT </w:instrText>
            </w:r>
            <w:r w:rsidRPr="00160192">
              <w:rPr>
                <w:color w:val="000000"/>
                <w:szCs w:val="22"/>
              </w:rPr>
            </w:r>
            <w:r w:rsidRPr="00160192">
              <w:rPr>
                <w:color w:val="000000"/>
                <w:szCs w:val="22"/>
              </w:rPr>
              <w:fldChar w:fldCharType="separate"/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443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 xml:space="preserve">Konto Betriebsbuchhaltung: </w:t>
            </w:r>
            <w:r w:rsidRPr="00160192">
              <w:rPr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0192">
              <w:rPr>
                <w:color w:val="000000"/>
                <w:szCs w:val="22"/>
              </w:rPr>
              <w:instrText xml:space="preserve"> FORMTEXT </w:instrText>
            </w:r>
            <w:r w:rsidRPr="00160192">
              <w:rPr>
                <w:color w:val="000000"/>
                <w:szCs w:val="22"/>
              </w:rPr>
            </w:r>
            <w:r w:rsidRPr="00160192">
              <w:rPr>
                <w:color w:val="000000"/>
                <w:szCs w:val="22"/>
              </w:rPr>
              <w:fldChar w:fldCharType="separate"/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color w:val="000000"/>
                <w:szCs w:val="22"/>
              </w:rPr>
              <w:fldChar w:fldCharType="end"/>
            </w:r>
          </w:p>
        </w:tc>
      </w:tr>
      <w:tr w:rsidR="00204510" w:rsidRPr="00160192" w:rsidTr="00160192">
        <w:tc>
          <w:tcPr>
            <w:tcW w:w="25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>Art der Arbeit</w:t>
            </w:r>
            <w:r w:rsidR="006A3AB3" w:rsidRPr="00160192">
              <w:rPr>
                <w:szCs w:val="22"/>
              </w:rPr>
              <w:t>:</w:t>
            </w:r>
          </w:p>
        </w:tc>
        <w:tc>
          <w:tcPr>
            <w:tcW w:w="701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vanish/>
                <w:color w:val="0000FF"/>
                <w:szCs w:val="22"/>
              </w:rPr>
              <w:t>Beschreibung</w:t>
            </w:r>
          </w:p>
        </w:tc>
      </w:tr>
      <w:tr w:rsidR="00204510" w:rsidRPr="00160192" w:rsidTr="00160192">
        <w:tc>
          <w:tcPr>
            <w:tcW w:w="25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>Vergabeverfahren/-art:</w:t>
            </w:r>
          </w:p>
        </w:tc>
        <w:tc>
          <w:tcPr>
            <w:tcW w:w="701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 w:rsidP="001B549A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 xml:space="preserve">IVöB (SRSZ 430.120.1); Art. 12 Abs. 1 Bst. </w:t>
            </w:r>
            <w:r w:rsidR="001B549A">
              <w:rPr>
                <w:szCs w:val="22"/>
              </w:rPr>
              <w:t>b</w:t>
            </w:r>
            <w:r w:rsidR="00DA4A68" w:rsidRPr="00160192">
              <w:rPr>
                <w:szCs w:val="22"/>
              </w:rPr>
              <w:t xml:space="preserve"> </w:t>
            </w:r>
            <w:r w:rsidR="001B549A">
              <w:rPr>
                <w:szCs w:val="22"/>
              </w:rPr>
              <w:t>selektives</w:t>
            </w:r>
            <w:bookmarkStart w:id="1" w:name="_GoBack"/>
            <w:bookmarkEnd w:id="1"/>
            <w:r w:rsidR="00DA4A68" w:rsidRPr="00160192">
              <w:rPr>
                <w:szCs w:val="22"/>
              </w:rPr>
              <w:t xml:space="preserve"> Verfahren</w:t>
            </w:r>
          </w:p>
        </w:tc>
      </w:tr>
      <w:tr w:rsidR="00204510" w:rsidRPr="00160192" w:rsidTr="00160192">
        <w:tc>
          <w:tcPr>
            <w:tcW w:w="25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 xml:space="preserve">Offerte vom: </w:t>
            </w:r>
          </w:p>
        </w:tc>
        <w:tc>
          <w:tcPr>
            <w:tcW w:w="4468" w:type="dxa"/>
            <w:gridSpan w:val="2"/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0192">
              <w:rPr>
                <w:color w:val="000000"/>
                <w:szCs w:val="22"/>
              </w:rPr>
              <w:instrText xml:space="preserve"> FORMTEXT </w:instrText>
            </w:r>
            <w:r w:rsidRPr="00160192">
              <w:rPr>
                <w:color w:val="000000"/>
                <w:szCs w:val="22"/>
              </w:rPr>
            </w:r>
            <w:r w:rsidRPr="00160192">
              <w:rPr>
                <w:color w:val="000000"/>
                <w:szCs w:val="22"/>
              </w:rPr>
              <w:fldChar w:fldCharType="separate"/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254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 xml:space="preserve">Verfügungs-Nr.: </w:t>
            </w:r>
            <w:r w:rsidRPr="00160192">
              <w:rPr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0192">
              <w:rPr>
                <w:color w:val="000000"/>
                <w:szCs w:val="22"/>
              </w:rPr>
              <w:instrText xml:space="preserve"> FORMTEXT </w:instrText>
            </w:r>
            <w:r w:rsidRPr="00160192">
              <w:rPr>
                <w:color w:val="000000"/>
                <w:szCs w:val="22"/>
              </w:rPr>
            </w:r>
            <w:r w:rsidRPr="00160192">
              <w:rPr>
                <w:color w:val="000000"/>
                <w:szCs w:val="22"/>
              </w:rPr>
              <w:fldChar w:fldCharType="separate"/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color w:val="000000"/>
                <w:szCs w:val="22"/>
              </w:rPr>
              <w:fldChar w:fldCharType="end"/>
            </w:r>
          </w:p>
        </w:tc>
      </w:tr>
    </w:tbl>
    <w:p w:rsidR="00204510" w:rsidRPr="00160192" w:rsidRDefault="00204510">
      <w:pPr>
        <w:spacing w:line="240" w:lineRule="auto"/>
        <w:rPr>
          <w:szCs w:val="22"/>
        </w:rPr>
      </w:pPr>
    </w:p>
    <w:p w:rsidR="00204510" w:rsidRPr="00160192" w:rsidRDefault="00204510">
      <w:pPr>
        <w:pStyle w:val="Textkrper3"/>
        <w:spacing w:after="120"/>
        <w:jc w:val="left"/>
        <w:rPr>
          <w:sz w:val="22"/>
          <w:szCs w:val="22"/>
        </w:rPr>
      </w:pPr>
      <w:r w:rsidRPr="00160192">
        <w:rPr>
          <w:sz w:val="22"/>
          <w:szCs w:val="22"/>
        </w:rPr>
        <w:t>Aufgrund des durchgeführten Verfahrens werden die Arbeiten zum Nettopreis von Fr</w:t>
      </w:r>
      <w:proofErr w:type="gramStart"/>
      <w:r w:rsidRPr="00160192">
        <w:rPr>
          <w:sz w:val="22"/>
          <w:szCs w:val="22"/>
        </w:rPr>
        <w:t>.</w:t>
      </w:r>
      <w:r w:rsidR="00DA4A68" w:rsidRPr="00160192">
        <w:rPr>
          <w:sz w:val="22"/>
          <w:szCs w:val="22"/>
        </w:rPr>
        <w:t xml:space="preserve"> </w:t>
      </w:r>
      <w:proofErr w:type="gramEnd"/>
      <w:r w:rsidRPr="00160192">
        <w:rPr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160192">
        <w:rPr>
          <w:color w:val="000000"/>
          <w:sz w:val="22"/>
          <w:szCs w:val="22"/>
        </w:rPr>
        <w:instrText xml:space="preserve"> FORMTEXT </w:instrText>
      </w:r>
      <w:r w:rsidRPr="00160192">
        <w:rPr>
          <w:color w:val="000000"/>
          <w:sz w:val="22"/>
          <w:szCs w:val="22"/>
        </w:rPr>
      </w:r>
      <w:r w:rsidRPr="00160192">
        <w:rPr>
          <w:color w:val="000000"/>
          <w:sz w:val="22"/>
          <w:szCs w:val="22"/>
        </w:rPr>
        <w:fldChar w:fldCharType="separate"/>
      </w:r>
      <w:r w:rsidRPr="00160192">
        <w:rPr>
          <w:noProof/>
          <w:color w:val="000000"/>
          <w:sz w:val="22"/>
          <w:szCs w:val="22"/>
        </w:rPr>
        <w:t> </w:t>
      </w:r>
      <w:r w:rsidRPr="00160192">
        <w:rPr>
          <w:noProof/>
          <w:color w:val="000000"/>
          <w:sz w:val="22"/>
          <w:szCs w:val="22"/>
        </w:rPr>
        <w:t> </w:t>
      </w:r>
      <w:r w:rsidRPr="00160192">
        <w:rPr>
          <w:noProof/>
          <w:color w:val="000000"/>
          <w:sz w:val="22"/>
          <w:szCs w:val="22"/>
        </w:rPr>
        <w:t> </w:t>
      </w:r>
      <w:r w:rsidRPr="00160192">
        <w:rPr>
          <w:noProof/>
          <w:color w:val="000000"/>
          <w:sz w:val="22"/>
          <w:szCs w:val="22"/>
        </w:rPr>
        <w:t> </w:t>
      </w:r>
      <w:r w:rsidRPr="00160192">
        <w:rPr>
          <w:noProof/>
          <w:color w:val="000000"/>
          <w:sz w:val="22"/>
          <w:szCs w:val="22"/>
        </w:rPr>
        <w:t> </w:t>
      </w:r>
      <w:r w:rsidRPr="00160192">
        <w:rPr>
          <w:color w:val="000000"/>
          <w:sz w:val="22"/>
          <w:szCs w:val="22"/>
        </w:rPr>
        <w:fldChar w:fldCharType="end"/>
      </w:r>
      <w:bookmarkEnd w:id="2"/>
      <w:r w:rsidR="007B1D21" w:rsidRPr="00160192">
        <w:rPr>
          <w:color w:val="000000"/>
          <w:sz w:val="22"/>
          <w:szCs w:val="22"/>
        </w:rPr>
        <w:t>, i</w:t>
      </w:r>
      <w:r w:rsidR="007B1D21" w:rsidRPr="00160192">
        <w:rPr>
          <w:color w:val="000000"/>
          <w:sz w:val="22"/>
          <w:szCs w:val="22"/>
        </w:rPr>
        <w:t>n</w:t>
      </w:r>
      <w:r w:rsidR="007B1D21" w:rsidRPr="00160192">
        <w:rPr>
          <w:color w:val="000000"/>
          <w:sz w:val="22"/>
          <w:szCs w:val="22"/>
        </w:rPr>
        <w:t xml:space="preserve">klusive Mehrwertsteuer, </w:t>
      </w:r>
      <w:r w:rsidRPr="00160192">
        <w:rPr>
          <w:sz w:val="22"/>
          <w:szCs w:val="22"/>
        </w:rPr>
        <w:t xml:space="preserve">an die </w:t>
      </w:r>
      <w:r w:rsidR="006A3AB3" w:rsidRPr="00160192">
        <w:rPr>
          <w:vanish/>
          <w:color w:val="0000FF"/>
          <w:sz w:val="22"/>
          <w:szCs w:val="22"/>
        </w:rPr>
        <w:t>Firma</w:t>
      </w:r>
      <w:r w:rsidRPr="00160192">
        <w:rPr>
          <w:sz w:val="22"/>
          <w:szCs w:val="22"/>
        </w:rPr>
        <w:t xml:space="preserve"> vergeben.</w:t>
      </w:r>
    </w:p>
    <w:p w:rsidR="00204510" w:rsidRPr="00160192" w:rsidRDefault="00204510">
      <w:pPr>
        <w:pStyle w:val="Textkrper"/>
        <w:spacing w:after="120"/>
        <w:rPr>
          <w:sz w:val="22"/>
          <w:szCs w:val="22"/>
        </w:rPr>
      </w:pPr>
      <w:r w:rsidRPr="00160192">
        <w:rPr>
          <w:sz w:val="22"/>
          <w:szCs w:val="22"/>
        </w:rPr>
        <w:t xml:space="preserve">Diese </w:t>
      </w:r>
      <w:r w:rsidR="008B4654">
        <w:rPr>
          <w:sz w:val="22"/>
          <w:szCs w:val="22"/>
        </w:rPr>
        <w:t>Arbeitsvergabe</w:t>
      </w:r>
      <w:r w:rsidRPr="00160192">
        <w:rPr>
          <w:sz w:val="22"/>
          <w:szCs w:val="22"/>
        </w:rPr>
        <w:t xml:space="preserve"> erfolgt unter dem Vorbehalt der definitiven Bereinigung sämtlicher Werkve</w:t>
      </w:r>
      <w:r w:rsidRPr="00160192">
        <w:rPr>
          <w:sz w:val="22"/>
          <w:szCs w:val="22"/>
        </w:rPr>
        <w:t>r</w:t>
      </w:r>
      <w:r w:rsidRPr="00160192">
        <w:rPr>
          <w:sz w:val="22"/>
          <w:szCs w:val="22"/>
        </w:rPr>
        <w:t>tragsunterlagen.</w:t>
      </w:r>
    </w:p>
    <w:p w:rsidR="00204510" w:rsidRPr="00160192" w:rsidRDefault="00204510">
      <w:pPr>
        <w:rPr>
          <w:b/>
          <w:bCs/>
          <w:szCs w:val="22"/>
        </w:rPr>
      </w:pPr>
      <w:r w:rsidRPr="00160192">
        <w:rPr>
          <w:b/>
          <w:bCs/>
          <w:szCs w:val="22"/>
        </w:rPr>
        <w:t>Begründung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04510" w:rsidRPr="00160192">
        <w:trPr>
          <w:trHeight w:val="347"/>
        </w:trPr>
        <w:tc>
          <w:tcPr>
            <w:tcW w:w="9568" w:type="dxa"/>
            <w:vAlign w:val="center"/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192">
              <w:rPr>
                <w:color w:val="000000"/>
                <w:szCs w:val="22"/>
              </w:rPr>
              <w:instrText xml:space="preserve"> FORMTEXT </w:instrText>
            </w:r>
            <w:r w:rsidRPr="00160192">
              <w:rPr>
                <w:color w:val="000000"/>
                <w:szCs w:val="22"/>
              </w:rPr>
            </w:r>
            <w:r w:rsidRPr="00160192">
              <w:rPr>
                <w:color w:val="000000"/>
                <w:szCs w:val="22"/>
              </w:rPr>
              <w:fldChar w:fldCharType="separate"/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color w:val="000000"/>
                <w:szCs w:val="22"/>
              </w:rPr>
              <w:fldChar w:fldCharType="end"/>
            </w:r>
          </w:p>
        </w:tc>
      </w:tr>
    </w:tbl>
    <w:p w:rsidR="00204510" w:rsidRPr="00160192" w:rsidRDefault="00204510">
      <w:pPr>
        <w:spacing w:line="240" w:lineRule="auto"/>
        <w:rPr>
          <w:b/>
          <w:bCs/>
          <w:szCs w:val="22"/>
        </w:rPr>
      </w:pPr>
    </w:p>
    <w:p w:rsidR="00204510" w:rsidRPr="00160192" w:rsidRDefault="00204510">
      <w:pPr>
        <w:spacing w:line="240" w:lineRule="auto"/>
        <w:rPr>
          <w:spacing w:val="0"/>
          <w:szCs w:val="22"/>
        </w:rPr>
      </w:pPr>
      <w:r w:rsidRPr="00160192">
        <w:rPr>
          <w:b/>
          <w:bCs/>
          <w:spacing w:val="0"/>
          <w:szCs w:val="22"/>
        </w:rPr>
        <w:t>Rechtsmittelbelehrung</w:t>
      </w:r>
      <w:r w:rsidRPr="00160192">
        <w:rPr>
          <w:spacing w:val="0"/>
          <w:szCs w:val="22"/>
        </w:rPr>
        <w:br/>
        <w:t xml:space="preserve">Gegen diese </w:t>
      </w:r>
      <w:r w:rsidR="008B4654">
        <w:rPr>
          <w:spacing w:val="0"/>
          <w:szCs w:val="22"/>
        </w:rPr>
        <w:t>Arbeitsvergabe</w:t>
      </w:r>
      <w:r w:rsidRPr="00160192">
        <w:rPr>
          <w:spacing w:val="0"/>
          <w:szCs w:val="22"/>
        </w:rPr>
        <w:t xml:space="preserve"> kann innert 10 Tagen seit Eröffnung dieser Mitteilung beim Verwa</w:t>
      </w:r>
      <w:r w:rsidRPr="00160192">
        <w:rPr>
          <w:spacing w:val="0"/>
          <w:szCs w:val="22"/>
        </w:rPr>
        <w:t>l</w:t>
      </w:r>
      <w:r w:rsidRPr="00160192">
        <w:rPr>
          <w:spacing w:val="0"/>
          <w:szCs w:val="22"/>
        </w:rPr>
        <w:t>tungsgericht des Kantons Schwyz Beschwerde eingereicht werden (Art. 15 Abs. 1 und 2 IVöB, SRSZ 430.120</w:t>
      </w:r>
      <w:r w:rsidR="00722343" w:rsidRPr="00160192">
        <w:rPr>
          <w:spacing w:val="0"/>
          <w:szCs w:val="22"/>
        </w:rPr>
        <w:t>.1</w:t>
      </w:r>
      <w:r w:rsidRPr="00160192">
        <w:rPr>
          <w:spacing w:val="0"/>
          <w:szCs w:val="22"/>
        </w:rPr>
        <w:t>, i.V. mit § 3 Bst. a Kantonsratbeschluss über den Beitritt des Kantons Schwyz zur Interkantonalen Ver</w:t>
      </w:r>
      <w:r w:rsidR="00722343" w:rsidRPr="00160192">
        <w:rPr>
          <w:spacing w:val="0"/>
          <w:szCs w:val="22"/>
        </w:rPr>
        <w:t>einbarung</w:t>
      </w:r>
      <w:r w:rsidRPr="00160192">
        <w:rPr>
          <w:spacing w:val="0"/>
          <w:szCs w:val="22"/>
        </w:rPr>
        <w:t xml:space="preserve"> über das öffentliche Beschaffungswesen, KRB IVöB, SRSZ 430.120). Die </w:t>
      </w:r>
      <w:r w:rsidR="008B4654">
        <w:rPr>
          <w:spacing w:val="0"/>
          <w:szCs w:val="22"/>
        </w:rPr>
        <w:t>Vergabe</w:t>
      </w:r>
      <w:r w:rsidRPr="00160192">
        <w:rPr>
          <w:spacing w:val="0"/>
          <w:szCs w:val="22"/>
        </w:rPr>
        <w:t xml:space="preserve"> wird erst nach unbenutztem Ablauf der Beschwerdefrist wirksam.</w:t>
      </w:r>
    </w:p>
    <w:p w:rsidR="00160192" w:rsidRPr="00160192" w:rsidRDefault="00160192">
      <w:pPr>
        <w:spacing w:line="240" w:lineRule="auto"/>
        <w:rPr>
          <w:spacing w:val="0"/>
          <w:szCs w:val="22"/>
        </w:rPr>
      </w:pPr>
    </w:p>
    <w:p w:rsidR="00160192" w:rsidRPr="00160192" w:rsidRDefault="00160192">
      <w:pPr>
        <w:spacing w:line="240" w:lineRule="auto"/>
        <w:rPr>
          <w:spacing w:val="0"/>
          <w:szCs w:val="22"/>
        </w:rPr>
      </w:pPr>
    </w:p>
    <w:p w:rsidR="00160192" w:rsidRPr="00160192" w:rsidRDefault="00160192">
      <w:pPr>
        <w:spacing w:line="240" w:lineRule="auto"/>
        <w:rPr>
          <w:spacing w:val="0"/>
          <w:szCs w:val="22"/>
        </w:rPr>
      </w:pPr>
    </w:p>
    <w:p w:rsidR="00160192" w:rsidRPr="00160192" w:rsidRDefault="00160192">
      <w:pPr>
        <w:spacing w:line="240" w:lineRule="auto"/>
        <w:rPr>
          <w:spacing w:val="0"/>
          <w:szCs w:val="22"/>
        </w:rPr>
      </w:pPr>
      <w:r w:rsidRPr="00160192">
        <w:rPr>
          <w:spacing w:val="0"/>
          <w:szCs w:val="22"/>
        </w:rPr>
        <w:t xml:space="preserve">Versand: </w:t>
      </w:r>
      <w:r w:rsidRPr="00160192">
        <w:rPr>
          <w:vanish/>
          <w:color w:val="0000FF"/>
          <w:szCs w:val="22"/>
        </w:rPr>
        <w:t>Datum</w:t>
      </w:r>
    </w:p>
    <w:sectPr w:rsidR="00160192" w:rsidRPr="00160192">
      <w:headerReference w:type="default" r:id="rId8"/>
      <w:footerReference w:type="default" r:id="rId9"/>
      <w:headerReference w:type="first" r:id="rId10"/>
      <w:type w:val="continuous"/>
      <w:pgSz w:w="11907" w:h="16840" w:code="9"/>
      <w:pgMar w:top="851" w:right="794" w:bottom="1418" w:left="1701" w:header="425" w:footer="6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68" w:rsidRDefault="00DA4A68">
      <w:r>
        <w:separator/>
      </w:r>
    </w:p>
  </w:endnote>
  <w:endnote w:type="continuationSeparator" w:id="0">
    <w:p w:rsidR="00DA4A68" w:rsidRDefault="00DA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panose1 w:val="020B0503040303020204"/>
    <w:charset w:val="00"/>
    <w:family w:val="swiss"/>
    <w:pitch w:val="variable"/>
    <w:sig w:usb0="8000002F" w:usb1="4000004A" w:usb2="00000000" w:usb3="00000000" w:csb0="00000001" w:csb1="00000000"/>
  </w:font>
  <w:font w:name="TradeGothic Light">
    <w:panose1 w:val="020B0403040303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68" w:rsidRDefault="00DA4A68">
    <w:pPr>
      <w:tabs>
        <w:tab w:val="right" w:pos="9360"/>
      </w:tabs>
      <w:rPr>
        <w:rFonts w:ascii="TradeGothic Light" w:hAnsi="TradeGothic Light"/>
        <w:sz w:val="16"/>
        <w:lang w:val="it-IT"/>
      </w:rPr>
    </w:pPr>
    <w:r>
      <w:rPr>
        <w:rFonts w:ascii="TradeGothic Light" w:hAnsi="TradeGothic Light"/>
        <w:sz w:val="16"/>
        <w:lang w:val="it-IT"/>
      </w:rPr>
      <w:tab/>
      <w:t xml:space="preserve">-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  <w:lang w:val="it-IT"/>
      </w:rPr>
      <w:instrText xml:space="preserve"> PAGE </w:instrText>
    </w:r>
    <w:r>
      <w:rPr>
        <w:rFonts w:ascii="TradeGothic Light" w:hAnsi="TradeGothic Light"/>
        <w:sz w:val="16"/>
      </w:rPr>
      <w:fldChar w:fldCharType="separate"/>
    </w:r>
    <w:r>
      <w:rPr>
        <w:rFonts w:ascii="TradeGothic Light" w:hAnsi="TradeGothic Light"/>
        <w:noProof/>
        <w:sz w:val="16"/>
        <w:lang w:val="it-IT"/>
      </w:rPr>
      <w:t>0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  <w:lang w:val="it-IT"/>
      </w:rPr>
      <w:t xml:space="preserve"> /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  <w:lang w:val="it-IT"/>
      </w:rPr>
      <w:instrText xml:space="preserve"> NUMPAGES </w:instrText>
    </w:r>
    <w:r>
      <w:rPr>
        <w:rFonts w:ascii="TradeGothic Light" w:hAnsi="TradeGothic Light"/>
        <w:sz w:val="16"/>
      </w:rPr>
      <w:fldChar w:fldCharType="separate"/>
    </w:r>
    <w:r w:rsidR="002B5632">
      <w:rPr>
        <w:rFonts w:ascii="TradeGothic Light" w:hAnsi="TradeGothic Light"/>
        <w:noProof/>
        <w:sz w:val="16"/>
        <w:lang w:val="it-IT"/>
      </w:rPr>
      <w:t>1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  <w:lang w:val="it-IT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68" w:rsidRDefault="00DA4A68">
      <w:r>
        <w:separator/>
      </w:r>
    </w:p>
  </w:footnote>
  <w:footnote w:type="continuationSeparator" w:id="0">
    <w:p w:rsidR="00DA4A68" w:rsidRDefault="00DA4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68" w:rsidRDefault="00DA4A68">
    <w:pPr>
      <w:pStyle w:val="szlFunktion"/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68" w:rsidRDefault="00DA4A68" w:rsidP="001D7123">
    <w:pPr>
      <w:pStyle w:val="szlDepAmt"/>
      <w:spacing w:before="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5AA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>
    <w:nsid w:val="6B364F8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D9"/>
    <w:rsid w:val="00160192"/>
    <w:rsid w:val="001B549A"/>
    <w:rsid w:val="001D7123"/>
    <w:rsid w:val="00204510"/>
    <w:rsid w:val="002B5632"/>
    <w:rsid w:val="003D6A5D"/>
    <w:rsid w:val="00593C57"/>
    <w:rsid w:val="006049D9"/>
    <w:rsid w:val="00651A41"/>
    <w:rsid w:val="006A3AB3"/>
    <w:rsid w:val="006D106A"/>
    <w:rsid w:val="00722343"/>
    <w:rsid w:val="007B1D21"/>
    <w:rsid w:val="007B4D25"/>
    <w:rsid w:val="008A5A3C"/>
    <w:rsid w:val="008B4654"/>
    <w:rsid w:val="00DA4A68"/>
    <w:rsid w:val="00ED4A42"/>
    <w:rsid w:val="00F2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70" w:lineRule="atLeast"/>
    </w:pPr>
    <w:rPr>
      <w:rFonts w:ascii="TradeGothic" w:hAnsi="TradeGothic"/>
      <w:spacing w:val="-3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pacing w:val="3"/>
    </w:rPr>
  </w:style>
  <w:style w:type="paragraph" w:customStyle="1" w:styleId="szlDepHinweis">
    <w:name w:val="szlDepHinweis"/>
    <w:basedOn w:val="Kopfzeile"/>
    <w:pPr>
      <w:spacing w:before="100"/>
    </w:pPr>
    <w:rPr>
      <w:spacing w:val="3"/>
      <w:sz w:val="16"/>
    </w:rPr>
  </w:style>
  <w:style w:type="paragraph" w:customStyle="1" w:styleId="szlDepAmt">
    <w:name w:val="szlDepAmt"/>
    <w:basedOn w:val="szlDepHinweis"/>
    <w:pPr>
      <w:spacing w:before="20"/>
    </w:pPr>
    <w:rPr>
      <w:spacing w:val="-3"/>
      <w:sz w:val="30"/>
    </w:rPr>
  </w:style>
  <w:style w:type="paragraph" w:customStyle="1" w:styleId="szlFunktion">
    <w:name w:val="szlFunktion"/>
    <w:basedOn w:val="szlDepAmt"/>
    <w:rPr>
      <w:spacing w:val="3"/>
      <w:sz w:val="16"/>
    </w:rPr>
  </w:style>
  <w:style w:type="paragraph" w:customStyle="1" w:styleId="szlDienstFunkt">
    <w:name w:val="szlDienstFunkt"/>
    <w:basedOn w:val="Standard"/>
    <w:pPr>
      <w:framePr w:w="3708" w:h="1456" w:hSpace="141" w:wrap="around" w:vAnchor="page" w:hAnchor="page" w:x="4467" w:y="721"/>
      <w:spacing w:line="280" w:lineRule="exact"/>
    </w:pPr>
    <w:rPr>
      <w:b/>
      <w:spacing w:val="3"/>
      <w:sz w:val="16"/>
    </w:rPr>
  </w:style>
  <w:style w:type="paragraph" w:customStyle="1" w:styleId="szlDAdress1">
    <w:name w:val="szlDAdress1"/>
    <w:basedOn w:val="szlDienstFunkt"/>
    <w:pPr>
      <w:framePr w:wrap="around"/>
    </w:pPr>
    <w:rPr>
      <w:rFonts w:ascii="TradeGothic Light" w:hAnsi="TradeGothic Light"/>
      <w:b w:val="0"/>
    </w:rPr>
  </w:style>
  <w:style w:type="paragraph" w:customStyle="1" w:styleId="szlDAdressff">
    <w:name w:val="szlDAdressff"/>
    <w:basedOn w:val="szlDAdress1"/>
    <w:pPr>
      <w:framePr w:wrap="around"/>
      <w:spacing w:line="190" w:lineRule="exact"/>
    </w:pPr>
  </w:style>
  <w:style w:type="paragraph" w:customStyle="1" w:styleId="szAdresse1">
    <w:name w:val="sz_Adresse1"/>
    <w:next w:val="szAdresse2"/>
    <w:pPr>
      <w:spacing w:before="1320" w:line="270" w:lineRule="atLeast"/>
    </w:pPr>
    <w:rPr>
      <w:rFonts w:ascii="TradeGothic" w:hAnsi="TradeGothic"/>
      <w:spacing w:val="-3"/>
      <w:sz w:val="22"/>
      <w:lang w:eastAsia="de-DE"/>
    </w:rPr>
  </w:style>
  <w:style w:type="paragraph" w:customStyle="1" w:styleId="szAdresse2">
    <w:name w:val="sz_Adresse2"/>
    <w:basedOn w:val="szAdresse1"/>
    <w:next w:val="szAdresse3"/>
    <w:pPr>
      <w:spacing w:before="0"/>
    </w:pPr>
  </w:style>
  <w:style w:type="paragraph" w:customStyle="1" w:styleId="szAdresse3">
    <w:name w:val="sz_Adresse3"/>
    <w:basedOn w:val="szAdresse2"/>
    <w:next w:val="szAdresse4"/>
  </w:style>
  <w:style w:type="paragraph" w:customStyle="1" w:styleId="szAdresse4">
    <w:name w:val="sz_Adresse4"/>
    <w:basedOn w:val="szAdresse3"/>
    <w:next w:val="szAdresse5"/>
  </w:style>
  <w:style w:type="paragraph" w:customStyle="1" w:styleId="szAdresse5">
    <w:name w:val="sz_Adresse5"/>
    <w:basedOn w:val="szAdresse4"/>
    <w:next w:val="szAdresse6"/>
  </w:style>
  <w:style w:type="paragraph" w:customStyle="1" w:styleId="szAdresse6">
    <w:name w:val="sz_Adresse6"/>
    <w:basedOn w:val="szAdresse5"/>
    <w:next w:val="szAdresse7"/>
  </w:style>
  <w:style w:type="paragraph" w:customStyle="1" w:styleId="szAdresse7">
    <w:name w:val="sz_Adresse7"/>
    <w:basedOn w:val="szAdresse6"/>
    <w:next w:val="szRef1"/>
    <w:pPr>
      <w:spacing w:after="120"/>
    </w:pPr>
  </w:style>
  <w:style w:type="paragraph" w:customStyle="1" w:styleId="szRef1">
    <w:name w:val="sz_Ref1"/>
    <w:next w:val="szRef2"/>
    <w:pPr>
      <w:spacing w:before="540" w:line="270" w:lineRule="atLeast"/>
    </w:pPr>
    <w:rPr>
      <w:rFonts w:ascii="TradeGothic" w:hAnsi="TradeGothic"/>
      <w:spacing w:val="3"/>
      <w:sz w:val="22"/>
      <w:lang w:eastAsia="de-DE"/>
    </w:rPr>
  </w:style>
  <w:style w:type="paragraph" w:customStyle="1" w:styleId="szRef2">
    <w:name w:val="sz_Ref2"/>
    <w:basedOn w:val="szRef1"/>
    <w:next w:val="szRef3"/>
    <w:pPr>
      <w:spacing w:before="0"/>
    </w:pPr>
  </w:style>
  <w:style w:type="paragraph" w:customStyle="1" w:styleId="szRef3">
    <w:name w:val="sz_Ref3"/>
    <w:basedOn w:val="szRef2"/>
    <w:next w:val="szRef4"/>
  </w:style>
  <w:style w:type="paragraph" w:customStyle="1" w:styleId="szRef4">
    <w:name w:val="sz_Ref4"/>
    <w:basedOn w:val="szRef3"/>
    <w:next w:val="szBetreff"/>
  </w:style>
  <w:style w:type="paragraph" w:customStyle="1" w:styleId="szBetreff">
    <w:name w:val="sz_Betreff"/>
    <w:next w:val="szAnrede"/>
    <w:pPr>
      <w:spacing w:before="540" w:line="270" w:lineRule="atLeast"/>
    </w:pPr>
    <w:rPr>
      <w:rFonts w:ascii="TradeGothic" w:hAnsi="TradeGothic"/>
      <w:b/>
      <w:spacing w:val="-3"/>
      <w:sz w:val="22"/>
      <w:lang w:eastAsia="de-DE"/>
    </w:rPr>
  </w:style>
  <w:style w:type="paragraph" w:customStyle="1" w:styleId="szAnrede">
    <w:name w:val="sz_Anrede"/>
    <w:basedOn w:val="szBetreff"/>
    <w:next w:val="Standard"/>
    <w:pPr>
      <w:spacing w:before="270" w:after="270"/>
    </w:pPr>
    <w:rPr>
      <w:b w:val="0"/>
    </w:rPr>
  </w:style>
  <w:style w:type="paragraph" w:customStyle="1" w:styleId="szRefBez">
    <w:name w:val="sz_RefBez"/>
    <w:basedOn w:val="Standard"/>
    <w:pPr>
      <w:framePr w:w="1093" w:h="1153" w:hSpace="141" w:wrap="around" w:vAnchor="page" w:hAnchor="page" w:x="463" w:y="5473"/>
      <w:jc w:val="right"/>
    </w:pPr>
    <w:rPr>
      <w:rFonts w:ascii="TradeGothic Light" w:hAnsi="TradeGothic Light"/>
      <w:sz w:val="16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szDokumentbezeichnung01">
    <w:name w:val="sz_Dokumentbezeichnung01"/>
    <w:next w:val="szDatum02"/>
    <w:pPr>
      <w:spacing w:before="1280" w:line="270" w:lineRule="atLeast"/>
    </w:pPr>
    <w:rPr>
      <w:rFonts w:ascii="TradeGothic" w:hAnsi="TradeGothic"/>
      <w:b/>
      <w:noProof/>
      <w:spacing w:val="3"/>
      <w:sz w:val="16"/>
      <w:lang w:eastAsia="de-DE"/>
    </w:rPr>
  </w:style>
  <w:style w:type="paragraph" w:customStyle="1" w:styleId="szDatum02">
    <w:name w:val="sz_Datum02"/>
    <w:next w:val="szReferenznummer03"/>
    <w:pPr>
      <w:spacing w:line="270" w:lineRule="atLeast"/>
    </w:pPr>
    <w:rPr>
      <w:rFonts w:ascii="TradeGothic" w:hAnsi="TradeGothic"/>
      <w:noProof/>
      <w:spacing w:val="-3"/>
      <w:sz w:val="22"/>
      <w:lang w:eastAsia="de-DE"/>
    </w:rPr>
  </w:style>
  <w:style w:type="paragraph" w:customStyle="1" w:styleId="szReferenznummer03">
    <w:name w:val="sz_Referenznummer03"/>
    <w:basedOn w:val="szDatum02"/>
    <w:next w:val="szReferenzvermerke04"/>
  </w:style>
  <w:style w:type="paragraph" w:customStyle="1" w:styleId="szReferenzvermerke04">
    <w:name w:val="sz_Referenzvermerke04"/>
    <w:basedOn w:val="szDatum02"/>
    <w:next w:val="szReferenzvermerke05"/>
  </w:style>
  <w:style w:type="paragraph" w:customStyle="1" w:styleId="szReferenzvermerke05">
    <w:name w:val="sz_Referenzvermerke05"/>
    <w:basedOn w:val="szDatum02"/>
    <w:next w:val="szBetreff09"/>
  </w:style>
  <w:style w:type="paragraph" w:customStyle="1" w:styleId="szBetreff09">
    <w:name w:val="sz_Betreff09"/>
    <w:next w:val="Standard"/>
    <w:pPr>
      <w:spacing w:before="1240" w:after="270" w:line="270" w:lineRule="atLeast"/>
    </w:pPr>
    <w:rPr>
      <w:rFonts w:ascii="TradeGothic" w:hAnsi="TradeGothic"/>
      <w:b/>
      <w:noProof/>
      <w:spacing w:val="-3"/>
      <w:sz w:val="22"/>
      <w:lang w:eastAsia="de-DE"/>
    </w:rPr>
  </w:style>
  <w:style w:type="paragraph" w:styleId="Textkrper">
    <w:name w:val="Body Text"/>
    <w:basedOn w:val="Standard"/>
    <w:pPr>
      <w:tabs>
        <w:tab w:val="left" w:pos="5812"/>
        <w:tab w:val="right" w:pos="8080"/>
      </w:tabs>
      <w:spacing w:line="240" w:lineRule="auto"/>
    </w:pPr>
    <w:rPr>
      <w:sz w:val="18"/>
    </w:rPr>
  </w:style>
  <w:style w:type="paragraph" w:styleId="Textkrper3">
    <w:name w:val="Body Text 3"/>
    <w:basedOn w:val="Standard"/>
    <w:pPr>
      <w:spacing w:line="240" w:lineRule="auto"/>
      <w:jc w:val="both"/>
    </w:pPr>
    <w:rPr>
      <w:spacing w:val="0"/>
      <w:sz w:val="20"/>
    </w:rPr>
  </w:style>
  <w:style w:type="paragraph" w:styleId="Textkrper-Zeileneinzug">
    <w:name w:val="Body Text Indent"/>
    <w:basedOn w:val="Standard"/>
    <w:pPr>
      <w:ind w:left="5670" w:hanging="6"/>
    </w:pPr>
    <w:rPr>
      <w:spacing w:val="0"/>
      <w:sz w:val="20"/>
    </w:rPr>
  </w:style>
  <w:style w:type="paragraph" w:styleId="Textkrper-Einzug2">
    <w:name w:val="Body Text Indent 2"/>
    <w:basedOn w:val="Standard"/>
    <w:pPr>
      <w:ind w:left="1410" w:hanging="1410"/>
      <w:jc w:val="both"/>
    </w:pPr>
    <w:rPr>
      <w:spacing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70" w:lineRule="atLeast"/>
    </w:pPr>
    <w:rPr>
      <w:rFonts w:ascii="TradeGothic" w:hAnsi="TradeGothic"/>
      <w:spacing w:val="-3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pacing w:val="3"/>
    </w:rPr>
  </w:style>
  <w:style w:type="paragraph" w:customStyle="1" w:styleId="szlDepHinweis">
    <w:name w:val="szlDepHinweis"/>
    <w:basedOn w:val="Kopfzeile"/>
    <w:pPr>
      <w:spacing w:before="100"/>
    </w:pPr>
    <w:rPr>
      <w:spacing w:val="3"/>
      <w:sz w:val="16"/>
    </w:rPr>
  </w:style>
  <w:style w:type="paragraph" w:customStyle="1" w:styleId="szlDepAmt">
    <w:name w:val="szlDepAmt"/>
    <w:basedOn w:val="szlDepHinweis"/>
    <w:pPr>
      <w:spacing w:before="20"/>
    </w:pPr>
    <w:rPr>
      <w:spacing w:val="-3"/>
      <w:sz w:val="30"/>
    </w:rPr>
  </w:style>
  <w:style w:type="paragraph" w:customStyle="1" w:styleId="szlFunktion">
    <w:name w:val="szlFunktion"/>
    <w:basedOn w:val="szlDepAmt"/>
    <w:rPr>
      <w:spacing w:val="3"/>
      <w:sz w:val="16"/>
    </w:rPr>
  </w:style>
  <w:style w:type="paragraph" w:customStyle="1" w:styleId="szlDienstFunkt">
    <w:name w:val="szlDienstFunkt"/>
    <w:basedOn w:val="Standard"/>
    <w:pPr>
      <w:framePr w:w="3708" w:h="1456" w:hSpace="141" w:wrap="around" w:vAnchor="page" w:hAnchor="page" w:x="4467" w:y="721"/>
      <w:spacing w:line="280" w:lineRule="exact"/>
    </w:pPr>
    <w:rPr>
      <w:b/>
      <w:spacing w:val="3"/>
      <w:sz w:val="16"/>
    </w:rPr>
  </w:style>
  <w:style w:type="paragraph" w:customStyle="1" w:styleId="szlDAdress1">
    <w:name w:val="szlDAdress1"/>
    <w:basedOn w:val="szlDienstFunkt"/>
    <w:pPr>
      <w:framePr w:wrap="around"/>
    </w:pPr>
    <w:rPr>
      <w:rFonts w:ascii="TradeGothic Light" w:hAnsi="TradeGothic Light"/>
      <w:b w:val="0"/>
    </w:rPr>
  </w:style>
  <w:style w:type="paragraph" w:customStyle="1" w:styleId="szlDAdressff">
    <w:name w:val="szlDAdressff"/>
    <w:basedOn w:val="szlDAdress1"/>
    <w:pPr>
      <w:framePr w:wrap="around"/>
      <w:spacing w:line="190" w:lineRule="exact"/>
    </w:pPr>
  </w:style>
  <w:style w:type="paragraph" w:customStyle="1" w:styleId="szAdresse1">
    <w:name w:val="sz_Adresse1"/>
    <w:next w:val="szAdresse2"/>
    <w:pPr>
      <w:spacing w:before="1320" w:line="270" w:lineRule="atLeast"/>
    </w:pPr>
    <w:rPr>
      <w:rFonts w:ascii="TradeGothic" w:hAnsi="TradeGothic"/>
      <w:spacing w:val="-3"/>
      <w:sz w:val="22"/>
      <w:lang w:eastAsia="de-DE"/>
    </w:rPr>
  </w:style>
  <w:style w:type="paragraph" w:customStyle="1" w:styleId="szAdresse2">
    <w:name w:val="sz_Adresse2"/>
    <w:basedOn w:val="szAdresse1"/>
    <w:next w:val="szAdresse3"/>
    <w:pPr>
      <w:spacing w:before="0"/>
    </w:pPr>
  </w:style>
  <w:style w:type="paragraph" w:customStyle="1" w:styleId="szAdresse3">
    <w:name w:val="sz_Adresse3"/>
    <w:basedOn w:val="szAdresse2"/>
    <w:next w:val="szAdresse4"/>
  </w:style>
  <w:style w:type="paragraph" w:customStyle="1" w:styleId="szAdresse4">
    <w:name w:val="sz_Adresse4"/>
    <w:basedOn w:val="szAdresse3"/>
    <w:next w:val="szAdresse5"/>
  </w:style>
  <w:style w:type="paragraph" w:customStyle="1" w:styleId="szAdresse5">
    <w:name w:val="sz_Adresse5"/>
    <w:basedOn w:val="szAdresse4"/>
    <w:next w:val="szAdresse6"/>
  </w:style>
  <w:style w:type="paragraph" w:customStyle="1" w:styleId="szAdresse6">
    <w:name w:val="sz_Adresse6"/>
    <w:basedOn w:val="szAdresse5"/>
    <w:next w:val="szAdresse7"/>
  </w:style>
  <w:style w:type="paragraph" w:customStyle="1" w:styleId="szAdresse7">
    <w:name w:val="sz_Adresse7"/>
    <w:basedOn w:val="szAdresse6"/>
    <w:next w:val="szRef1"/>
    <w:pPr>
      <w:spacing w:after="120"/>
    </w:pPr>
  </w:style>
  <w:style w:type="paragraph" w:customStyle="1" w:styleId="szRef1">
    <w:name w:val="sz_Ref1"/>
    <w:next w:val="szRef2"/>
    <w:pPr>
      <w:spacing w:before="540" w:line="270" w:lineRule="atLeast"/>
    </w:pPr>
    <w:rPr>
      <w:rFonts w:ascii="TradeGothic" w:hAnsi="TradeGothic"/>
      <w:spacing w:val="3"/>
      <w:sz w:val="22"/>
      <w:lang w:eastAsia="de-DE"/>
    </w:rPr>
  </w:style>
  <w:style w:type="paragraph" w:customStyle="1" w:styleId="szRef2">
    <w:name w:val="sz_Ref2"/>
    <w:basedOn w:val="szRef1"/>
    <w:next w:val="szRef3"/>
    <w:pPr>
      <w:spacing w:before="0"/>
    </w:pPr>
  </w:style>
  <w:style w:type="paragraph" w:customStyle="1" w:styleId="szRef3">
    <w:name w:val="sz_Ref3"/>
    <w:basedOn w:val="szRef2"/>
    <w:next w:val="szRef4"/>
  </w:style>
  <w:style w:type="paragraph" w:customStyle="1" w:styleId="szRef4">
    <w:name w:val="sz_Ref4"/>
    <w:basedOn w:val="szRef3"/>
    <w:next w:val="szBetreff"/>
  </w:style>
  <w:style w:type="paragraph" w:customStyle="1" w:styleId="szBetreff">
    <w:name w:val="sz_Betreff"/>
    <w:next w:val="szAnrede"/>
    <w:pPr>
      <w:spacing w:before="540" w:line="270" w:lineRule="atLeast"/>
    </w:pPr>
    <w:rPr>
      <w:rFonts w:ascii="TradeGothic" w:hAnsi="TradeGothic"/>
      <w:b/>
      <w:spacing w:val="-3"/>
      <w:sz w:val="22"/>
      <w:lang w:eastAsia="de-DE"/>
    </w:rPr>
  </w:style>
  <w:style w:type="paragraph" w:customStyle="1" w:styleId="szAnrede">
    <w:name w:val="sz_Anrede"/>
    <w:basedOn w:val="szBetreff"/>
    <w:next w:val="Standard"/>
    <w:pPr>
      <w:spacing w:before="270" w:after="270"/>
    </w:pPr>
    <w:rPr>
      <w:b w:val="0"/>
    </w:rPr>
  </w:style>
  <w:style w:type="paragraph" w:customStyle="1" w:styleId="szRefBez">
    <w:name w:val="sz_RefBez"/>
    <w:basedOn w:val="Standard"/>
    <w:pPr>
      <w:framePr w:w="1093" w:h="1153" w:hSpace="141" w:wrap="around" w:vAnchor="page" w:hAnchor="page" w:x="463" w:y="5473"/>
      <w:jc w:val="right"/>
    </w:pPr>
    <w:rPr>
      <w:rFonts w:ascii="TradeGothic Light" w:hAnsi="TradeGothic Light"/>
      <w:sz w:val="16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szDokumentbezeichnung01">
    <w:name w:val="sz_Dokumentbezeichnung01"/>
    <w:next w:val="szDatum02"/>
    <w:pPr>
      <w:spacing w:before="1280" w:line="270" w:lineRule="atLeast"/>
    </w:pPr>
    <w:rPr>
      <w:rFonts w:ascii="TradeGothic" w:hAnsi="TradeGothic"/>
      <w:b/>
      <w:noProof/>
      <w:spacing w:val="3"/>
      <w:sz w:val="16"/>
      <w:lang w:eastAsia="de-DE"/>
    </w:rPr>
  </w:style>
  <w:style w:type="paragraph" w:customStyle="1" w:styleId="szDatum02">
    <w:name w:val="sz_Datum02"/>
    <w:next w:val="szReferenznummer03"/>
    <w:pPr>
      <w:spacing w:line="270" w:lineRule="atLeast"/>
    </w:pPr>
    <w:rPr>
      <w:rFonts w:ascii="TradeGothic" w:hAnsi="TradeGothic"/>
      <w:noProof/>
      <w:spacing w:val="-3"/>
      <w:sz w:val="22"/>
      <w:lang w:eastAsia="de-DE"/>
    </w:rPr>
  </w:style>
  <w:style w:type="paragraph" w:customStyle="1" w:styleId="szReferenznummer03">
    <w:name w:val="sz_Referenznummer03"/>
    <w:basedOn w:val="szDatum02"/>
    <w:next w:val="szReferenzvermerke04"/>
  </w:style>
  <w:style w:type="paragraph" w:customStyle="1" w:styleId="szReferenzvermerke04">
    <w:name w:val="sz_Referenzvermerke04"/>
    <w:basedOn w:val="szDatum02"/>
    <w:next w:val="szReferenzvermerke05"/>
  </w:style>
  <w:style w:type="paragraph" w:customStyle="1" w:styleId="szReferenzvermerke05">
    <w:name w:val="sz_Referenzvermerke05"/>
    <w:basedOn w:val="szDatum02"/>
    <w:next w:val="szBetreff09"/>
  </w:style>
  <w:style w:type="paragraph" w:customStyle="1" w:styleId="szBetreff09">
    <w:name w:val="sz_Betreff09"/>
    <w:next w:val="Standard"/>
    <w:pPr>
      <w:spacing w:before="1240" w:after="270" w:line="270" w:lineRule="atLeast"/>
    </w:pPr>
    <w:rPr>
      <w:rFonts w:ascii="TradeGothic" w:hAnsi="TradeGothic"/>
      <w:b/>
      <w:noProof/>
      <w:spacing w:val="-3"/>
      <w:sz w:val="22"/>
      <w:lang w:eastAsia="de-DE"/>
    </w:rPr>
  </w:style>
  <w:style w:type="paragraph" w:styleId="Textkrper">
    <w:name w:val="Body Text"/>
    <w:basedOn w:val="Standard"/>
    <w:pPr>
      <w:tabs>
        <w:tab w:val="left" w:pos="5812"/>
        <w:tab w:val="right" w:pos="8080"/>
      </w:tabs>
      <w:spacing w:line="240" w:lineRule="auto"/>
    </w:pPr>
    <w:rPr>
      <w:sz w:val="18"/>
    </w:rPr>
  </w:style>
  <w:style w:type="paragraph" w:styleId="Textkrper3">
    <w:name w:val="Body Text 3"/>
    <w:basedOn w:val="Standard"/>
    <w:pPr>
      <w:spacing w:line="240" w:lineRule="auto"/>
      <w:jc w:val="both"/>
    </w:pPr>
    <w:rPr>
      <w:spacing w:val="0"/>
      <w:sz w:val="20"/>
    </w:rPr>
  </w:style>
  <w:style w:type="paragraph" w:styleId="Textkrper-Zeileneinzug">
    <w:name w:val="Body Text Indent"/>
    <w:basedOn w:val="Standard"/>
    <w:pPr>
      <w:ind w:left="5670" w:hanging="6"/>
    </w:pPr>
    <w:rPr>
      <w:spacing w:val="0"/>
      <w:sz w:val="20"/>
    </w:rPr>
  </w:style>
  <w:style w:type="paragraph" w:styleId="Textkrper-Einzug2">
    <w:name w:val="Body Text Indent 2"/>
    <w:basedOn w:val="Standard"/>
    <w:pPr>
      <w:ind w:left="1410" w:hanging="1410"/>
      <w:jc w:val="both"/>
    </w:pPr>
    <w:rPr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C9F1BECE</Template>
  <TotalTime>0</TotalTime>
  <Pages>1</Pages>
  <Words>130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AV-Mitteilung "Begründung"</vt:lpstr>
    </vt:vector>
  </TitlesOfParts>
  <Company>Kantonale Verwaltung Schwyz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AV-Mitteilung "Begründung"</dc:title>
  <dc:creator>Bueelesa</dc:creator>
  <cp:lastModifiedBy>Daniel Studer</cp:lastModifiedBy>
  <cp:revision>3</cp:revision>
  <cp:lastPrinted>2007-02-27T11:55:00Z</cp:lastPrinted>
  <dcterms:created xsi:type="dcterms:W3CDTF">2014-07-10T06:56:00Z</dcterms:created>
  <dcterms:modified xsi:type="dcterms:W3CDTF">2014-07-10T06:57:00Z</dcterms:modified>
</cp:coreProperties>
</file>